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</w:t>
      </w:r>
      <w:r w:rsidR="00DD37E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="00725052" w:rsidRPr="00084F61">
        <w:rPr>
          <w:rFonts w:cs="Sultan  koufi" w:hint="cs"/>
          <w:color w:val="5F497A" w:themeColor="accent4" w:themeShade="BF"/>
          <w:rtl/>
        </w:rPr>
        <w:t>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F0D6A">
        <w:rPr>
          <w:rFonts w:cs="Sultan  koufi" w:hint="cs"/>
          <w:color w:val="5F497A" w:themeColor="accent4" w:themeShade="BF"/>
          <w:rtl/>
        </w:rPr>
        <w:t xml:space="preserve">رياضيات </w:t>
      </w:r>
      <w:r>
        <w:rPr>
          <w:rFonts w:cs="Sultan  koufi" w:hint="cs"/>
          <w:color w:val="FF0000"/>
          <w:rtl/>
        </w:rPr>
        <w:t xml:space="preserve"> للصف</w:t>
      </w:r>
      <w:r w:rsidRPr="00084F61">
        <w:rPr>
          <w:rFonts w:cs="Sultan  koufi" w:hint="cs"/>
          <w:color w:val="5F497A" w:themeColor="accent4" w:themeShade="BF"/>
          <w:rtl/>
        </w:rPr>
        <w:t xml:space="preserve"> 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84F61" w:rsidRPr="00084F61">
        <w:rPr>
          <w:rFonts w:cs="Sultan  koufi" w:hint="cs"/>
          <w:color w:val="5F497A" w:themeColor="accent4" w:themeShade="BF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67398C" w:rsidRPr="0067398C">
        <w:rPr>
          <w:rFonts w:hint="cs"/>
          <w:b/>
          <w:bCs/>
          <w:sz w:val="20"/>
          <w:szCs w:val="20"/>
          <w:rtl/>
        </w:rPr>
        <w:t xml:space="preserve"> </w:t>
      </w:r>
      <w:r w:rsidR="0067398C">
        <w:rPr>
          <w:rFonts w:hint="cs"/>
          <w:b/>
          <w:bCs/>
          <w:sz w:val="20"/>
          <w:szCs w:val="20"/>
          <w:rtl/>
        </w:rPr>
        <w:t xml:space="preserve"> </w:t>
      </w:r>
      <w:r w:rsidR="0067398C" w:rsidRPr="00DB0F3F">
        <w:rPr>
          <w:rFonts w:hint="cs"/>
          <w:b/>
          <w:bCs/>
          <w:sz w:val="20"/>
          <w:szCs w:val="20"/>
          <w:rtl/>
        </w:rPr>
        <w:t xml:space="preserve">الفترة </w:t>
      </w:r>
      <w:r w:rsidR="0067398C">
        <w:rPr>
          <w:rFonts w:hint="cs"/>
          <w:b/>
          <w:bCs/>
          <w:sz w:val="20"/>
          <w:szCs w:val="20"/>
          <w:rtl/>
        </w:rPr>
        <w:t>الثالثة والرابعة</w:t>
      </w:r>
    </w:p>
    <w:tbl>
      <w:tblPr>
        <w:bidiVisual/>
        <w:tblW w:w="13022" w:type="dxa"/>
        <w:jc w:val="center"/>
        <w:tblInd w:w="-3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866"/>
        <w:gridCol w:w="425"/>
        <w:gridCol w:w="463"/>
        <w:gridCol w:w="608"/>
        <w:gridCol w:w="385"/>
        <w:gridCol w:w="655"/>
        <w:gridCol w:w="520"/>
        <w:gridCol w:w="384"/>
        <w:gridCol w:w="567"/>
        <w:gridCol w:w="609"/>
        <w:gridCol w:w="576"/>
        <w:gridCol w:w="425"/>
        <w:gridCol w:w="577"/>
        <w:gridCol w:w="507"/>
        <w:gridCol w:w="475"/>
        <w:gridCol w:w="375"/>
        <w:gridCol w:w="476"/>
        <w:gridCol w:w="425"/>
        <w:gridCol w:w="567"/>
        <w:gridCol w:w="425"/>
        <w:gridCol w:w="709"/>
        <w:gridCol w:w="425"/>
        <w:gridCol w:w="578"/>
      </w:tblGrid>
      <w:tr w:rsidR="00650B59" w:rsidRPr="00683157" w:rsidTr="008453A2">
        <w:trPr>
          <w:cantSplit/>
          <w:trHeight w:val="2631"/>
          <w:jc w:val="center"/>
        </w:trPr>
        <w:tc>
          <w:tcPr>
            <w:tcW w:w="2291" w:type="dxa"/>
            <w:gridSpan w:val="2"/>
            <w:vMerge w:val="restart"/>
            <w:shd w:val="clear" w:color="auto" w:fill="auto"/>
          </w:tcPr>
          <w:p w:rsidR="00650B59" w:rsidRDefault="00650B59" w:rsidP="0067398C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650B59" w:rsidRDefault="00650B59" w:rsidP="0067398C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650B59" w:rsidRPr="00150E77" w:rsidRDefault="00650B59" w:rsidP="0067398C">
            <w:pPr>
              <w:ind w:right="-1134"/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</w:pPr>
            <w:r w:rsidRP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     اس</w:t>
            </w:r>
            <w:r w:rsidRPr="00150E77"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  <w:t>ــــ</w:t>
            </w:r>
            <w:r w:rsid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>ــ</w:t>
            </w:r>
            <w:r w:rsidRPr="00150E77"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  <w:t>ـــم</w:t>
            </w:r>
          </w:p>
          <w:p w:rsidR="00650B59" w:rsidRPr="00683157" w:rsidRDefault="00650B59" w:rsidP="0067398C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     </w:t>
            </w:r>
            <w:r w:rsid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</w:t>
            </w:r>
            <w:r w:rsidRP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</w:t>
            </w:r>
            <w:r w:rsidRPr="00150E77"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  <w:t>الـ</w:t>
            </w:r>
            <w:r w:rsidRPr="00150E77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>طالبة</w:t>
            </w:r>
          </w:p>
        </w:tc>
        <w:tc>
          <w:tcPr>
            <w:tcW w:w="463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تقريب الكسور والأعداد </w:t>
            </w:r>
            <w:proofErr w:type="spellStart"/>
            <w:r w:rsidRPr="009F3692">
              <w:rPr>
                <w:b/>
                <w:bCs/>
                <w:sz w:val="20"/>
                <w:szCs w:val="20"/>
                <w:rtl/>
              </w:rPr>
              <w:t>الكسرية</w:t>
            </w:r>
            <w:proofErr w:type="spellEnd"/>
          </w:p>
        </w:tc>
        <w:tc>
          <w:tcPr>
            <w:tcW w:w="608" w:type="dxa"/>
            <w:shd w:val="clear" w:color="auto" w:fill="FDE9D9" w:themeFill="accent6" w:themeFillTint="33"/>
            <w:textDirection w:val="btLr"/>
            <w:vAlign w:val="center"/>
          </w:tcPr>
          <w:p w:rsidR="00CF2228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>جمع وطرح كسور (متشابهة-</w:t>
            </w:r>
          </w:p>
          <w:p w:rsidR="00650B59" w:rsidRPr="009F3692" w:rsidRDefault="00650B59" w:rsidP="00CF2228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 غير متشابهة)</w:t>
            </w:r>
          </w:p>
        </w:tc>
        <w:tc>
          <w:tcPr>
            <w:tcW w:w="385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جمع وطرح </w:t>
            </w: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أعداد</w:t>
            </w:r>
            <w:r w:rsidRPr="009F3692">
              <w:rPr>
                <w:b/>
                <w:bCs/>
                <w:sz w:val="20"/>
                <w:szCs w:val="20"/>
                <w:rtl/>
              </w:rPr>
              <w:t xml:space="preserve"> كسرية</w:t>
            </w:r>
          </w:p>
        </w:tc>
        <w:tc>
          <w:tcPr>
            <w:tcW w:w="655" w:type="dxa"/>
            <w:shd w:val="clear" w:color="auto" w:fill="FDE9D9" w:themeFill="accent6" w:themeFillTint="33"/>
            <w:textDirection w:val="btLr"/>
            <w:vAlign w:val="center"/>
          </w:tcPr>
          <w:p w:rsid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تقدير ناتج ضرب الكسور والأعداد </w:t>
            </w:r>
          </w:p>
          <w:p w:rsidR="00650B59" w:rsidRP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proofErr w:type="spellStart"/>
            <w:r w:rsidRPr="009F3692">
              <w:rPr>
                <w:b/>
                <w:bCs/>
                <w:sz w:val="20"/>
                <w:szCs w:val="20"/>
                <w:rtl/>
              </w:rPr>
              <w:t>الكسرية</w:t>
            </w:r>
            <w:proofErr w:type="spellEnd"/>
          </w:p>
        </w:tc>
        <w:tc>
          <w:tcPr>
            <w:tcW w:w="520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ضرب ( الكسور – الأعداد </w:t>
            </w:r>
            <w:proofErr w:type="spellStart"/>
            <w:r w:rsidRPr="009F3692">
              <w:rPr>
                <w:b/>
                <w:bCs/>
                <w:sz w:val="20"/>
                <w:szCs w:val="20"/>
                <w:rtl/>
              </w:rPr>
              <w:t>الكسرية</w:t>
            </w:r>
            <w:proofErr w:type="spellEnd"/>
            <w:r w:rsidRPr="009F3692">
              <w:rPr>
                <w:b/>
                <w:bCs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384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46608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b/>
                <w:bCs/>
                <w:sz w:val="20"/>
                <w:szCs w:val="20"/>
                <w:rtl/>
              </w:rPr>
              <w:t xml:space="preserve">قسمة  ( الكسور – الأعداد </w:t>
            </w:r>
            <w:proofErr w:type="spellStart"/>
            <w:r w:rsidRPr="009F3692">
              <w:rPr>
                <w:b/>
                <w:bCs/>
                <w:sz w:val="20"/>
                <w:szCs w:val="20"/>
                <w:rtl/>
              </w:rPr>
              <w:t>الكسرية</w:t>
            </w:r>
            <w:proofErr w:type="spellEnd"/>
            <w:r w:rsidRPr="009F3692">
              <w:rPr>
                <w:b/>
                <w:bCs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F3692" w:rsidRDefault="00650B59" w:rsidP="009F3692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التعبير عن النسب والمعدلات بصورة </w:t>
            </w:r>
          </w:p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كسرية</w:t>
            </w:r>
          </w:p>
        </w:tc>
        <w:tc>
          <w:tcPr>
            <w:tcW w:w="609" w:type="dxa"/>
            <w:shd w:val="clear" w:color="auto" w:fill="auto"/>
            <w:textDirection w:val="btLr"/>
            <w:vAlign w:val="center"/>
          </w:tcPr>
          <w:p w:rsidR="00FF1910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استعمال جداول النسب لتمثيل مسائل</w:t>
            </w:r>
          </w:p>
          <w:p w:rsidR="00650B59" w:rsidRPr="009F3692" w:rsidRDefault="00650B59" w:rsidP="00FF191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النسب المتكافئة وحلها 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تحديد إن كانت الكميتان متناسبتين أم لا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حل </w:t>
            </w:r>
            <w:proofErr w:type="spellStart"/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التناسبات</w:t>
            </w:r>
            <w:proofErr w:type="spellEnd"/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77" w:type="dxa"/>
            <w:shd w:val="clear" w:color="auto" w:fill="FDE9D9" w:themeFill="accent6" w:themeFillTint="33"/>
            <w:textDirection w:val="btLr"/>
            <w:vAlign w:val="center"/>
          </w:tcPr>
          <w:p w:rsidR="00FF1910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تحويل النسب المئوية إلى كسور</w:t>
            </w:r>
          </w:p>
          <w:p w:rsidR="00650B59" w:rsidRPr="009F3692" w:rsidRDefault="00650B59" w:rsidP="00FF191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 اعتيادية والعكس</w:t>
            </w:r>
          </w:p>
        </w:tc>
        <w:tc>
          <w:tcPr>
            <w:tcW w:w="507" w:type="dxa"/>
            <w:shd w:val="clear" w:color="auto" w:fill="FDE9D9" w:themeFill="accent6" w:themeFillTint="33"/>
            <w:textDirection w:val="btLr"/>
            <w:vAlign w:val="center"/>
          </w:tcPr>
          <w:p w:rsidR="00FF1910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تحويل النسب المئوية إلى كسور</w:t>
            </w:r>
          </w:p>
          <w:p w:rsidR="00650B59" w:rsidRPr="009F3692" w:rsidRDefault="00650B59" w:rsidP="00FF191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 عشرية والعكس</w:t>
            </w:r>
          </w:p>
        </w:tc>
        <w:tc>
          <w:tcPr>
            <w:tcW w:w="475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إيجاد احتمال حادثة بسيطة وتفسيره</w:t>
            </w:r>
          </w:p>
        </w:tc>
        <w:tc>
          <w:tcPr>
            <w:tcW w:w="375" w:type="dxa"/>
            <w:shd w:val="clear" w:color="auto" w:fill="auto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إنشاء فضاء العينة بالرسم الشجري</w:t>
            </w:r>
          </w:p>
        </w:tc>
        <w:tc>
          <w:tcPr>
            <w:tcW w:w="476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FF1910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تقدير قياس  الزوايا ورسمها و</w:t>
            </w:r>
            <w:r w:rsidR="00650B59"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قياسها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تصنيف العلاقات بين الزوايا وتطبيقها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تصنيف ( المثلثات </w:t>
            </w:r>
            <w:r w:rsidRPr="009F3692">
              <w:rPr>
                <w:b/>
                <w:bCs/>
                <w:sz w:val="20"/>
                <w:szCs w:val="20"/>
                <w:rtl/>
              </w:rPr>
              <w:t>–</w:t>
            </w: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الأشكال الرباعية )</w:t>
            </w:r>
          </w:p>
          <w:p w:rsidR="00650B59" w:rsidRPr="009F3692" w:rsidRDefault="00650B59" w:rsidP="00650B59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 وإيجاد قياسات زوايا مجهولة فيها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تقدير وإيجاد محيط الدائرة </w:t>
            </w:r>
          </w:p>
        </w:tc>
        <w:tc>
          <w:tcPr>
            <w:tcW w:w="709" w:type="dxa"/>
            <w:shd w:val="clear" w:color="auto" w:fill="FDE9D9" w:themeFill="accent6" w:themeFillTint="33"/>
            <w:textDirection w:val="btLr"/>
            <w:vAlign w:val="center"/>
          </w:tcPr>
          <w:p w:rsidR="00FF1910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إيجاد مساحة ( متوازي الأضلاع </w:t>
            </w:r>
            <w:r w:rsidRPr="009F3692">
              <w:rPr>
                <w:b/>
                <w:bCs/>
                <w:sz w:val="20"/>
                <w:szCs w:val="20"/>
                <w:rtl/>
              </w:rPr>
              <w:t>–</w:t>
            </w:r>
            <w:r w:rsidR="00FF191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650B59" w:rsidRPr="009F3692" w:rsidRDefault="00650B59" w:rsidP="00FF191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المثلث </w:t>
            </w:r>
            <w:r w:rsidRPr="009F3692">
              <w:rPr>
                <w:b/>
                <w:bCs/>
                <w:sz w:val="20"/>
                <w:szCs w:val="20"/>
                <w:rtl/>
              </w:rPr>
              <w:t>–</w:t>
            </w:r>
            <w:r w:rsidR="00FF1910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>سطح المنشور الرباعي )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650B59" w:rsidRPr="009F3692" w:rsidRDefault="00650B59" w:rsidP="00CE1550">
            <w:pPr>
              <w:ind w:left="113" w:right="-1134"/>
              <w:rPr>
                <w:b/>
                <w:bCs/>
                <w:sz w:val="20"/>
                <w:szCs w:val="20"/>
                <w:rtl/>
              </w:rPr>
            </w:pPr>
            <w:r w:rsidRPr="009F3692">
              <w:rPr>
                <w:rFonts w:hint="cs"/>
                <w:b/>
                <w:bCs/>
                <w:sz w:val="20"/>
                <w:szCs w:val="20"/>
                <w:rtl/>
              </w:rPr>
              <w:t xml:space="preserve">إيجاد حجم المنشور الرباعي 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:rsidR="00650B59" w:rsidRPr="00150E77" w:rsidRDefault="00650B59" w:rsidP="009F3309">
            <w:pPr>
              <w:ind w:left="113" w:right="-1134"/>
              <w:rPr>
                <w:b/>
                <w:bCs/>
                <w:color w:val="CC99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</w:t>
            </w:r>
            <w:r w:rsidR="00150E77"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150E77">
              <w:rPr>
                <w:rFonts w:hint="cs"/>
                <w:b/>
                <w:bCs/>
                <w:color w:val="CC9900"/>
                <w:rtl/>
              </w:rPr>
              <w:t>مس</w:t>
            </w:r>
            <w:r w:rsidRPr="00150E77">
              <w:rPr>
                <w:rFonts w:hint="cs"/>
                <w:b/>
                <w:bCs/>
                <w:color w:val="CC9900"/>
                <w:rtl/>
              </w:rPr>
              <w:t>توى الأداء</w:t>
            </w:r>
          </w:p>
        </w:tc>
      </w:tr>
      <w:tr w:rsidR="00650B59" w:rsidRPr="00683157" w:rsidTr="00FF1910">
        <w:trPr>
          <w:trHeight w:val="121"/>
          <w:jc w:val="center"/>
        </w:trPr>
        <w:tc>
          <w:tcPr>
            <w:tcW w:w="2291" w:type="dxa"/>
            <w:gridSpan w:val="2"/>
            <w:vMerge/>
            <w:shd w:val="clear" w:color="auto" w:fill="auto"/>
          </w:tcPr>
          <w:p w:rsidR="00650B59" w:rsidRPr="00683157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3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608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385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655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20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384" w:type="dxa"/>
            <w:shd w:val="clear" w:color="auto" w:fill="auto"/>
          </w:tcPr>
          <w:p w:rsidR="00650B59" w:rsidRPr="00576B26" w:rsidRDefault="00650B59" w:rsidP="00466082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650B59" w:rsidRPr="001E400E" w:rsidRDefault="00650B59" w:rsidP="002E2BA2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609" w:type="dxa"/>
            <w:shd w:val="clear" w:color="auto" w:fill="auto"/>
          </w:tcPr>
          <w:p w:rsidR="00650B59" w:rsidRPr="001E400E" w:rsidRDefault="00650B59" w:rsidP="002E2BA2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auto"/>
          </w:tcPr>
          <w:p w:rsidR="00650B59" w:rsidRPr="001E400E" w:rsidRDefault="00650B59" w:rsidP="002E2BA2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50B59" w:rsidRPr="001E400E" w:rsidRDefault="00650B59" w:rsidP="002E2BA2">
            <w:pPr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auto"/>
          </w:tcPr>
          <w:p w:rsidR="00650B59" w:rsidRPr="001E400E" w:rsidRDefault="00650B59">
            <w:pPr>
              <w:rPr>
                <w:sz w:val="20"/>
                <w:szCs w:val="20"/>
              </w:rPr>
            </w:pPr>
            <w:r w:rsidRPr="001E400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F1910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07" w:type="dxa"/>
            <w:shd w:val="clear" w:color="auto" w:fill="auto"/>
          </w:tcPr>
          <w:p w:rsidR="00650B59" w:rsidRPr="001E400E" w:rsidRDefault="00FF1910">
            <w:pPr>
              <w:rPr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0B59"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75" w:type="dxa"/>
            <w:shd w:val="clear" w:color="auto" w:fill="auto"/>
          </w:tcPr>
          <w:p w:rsidR="00650B59" w:rsidRPr="001E400E" w:rsidRDefault="00FF1910">
            <w:pPr>
              <w:rPr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50B59"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375" w:type="dxa"/>
            <w:shd w:val="clear" w:color="auto" w:fill="auto"/>
          </w:tcPr>
          <w:p w:rsidR="00650B59" w:rsidRPr="001E400E" w:rsidRDefault="00650B59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shd w:val="clear" w:color="auto" w:fill="auto"/>
          </w:tcPr>
          <w:p w:rsidR="00650B59" w:rsidRPr="001E400E" w:rsidRDefault="00650B59">
            <w:pPr>
              <w:rPr>
                <w:sz w:val="20"/>
                <w:szCs w:val="20"/>
              </w:rPr>
            </w:pP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650B59" w:rsidRPr="001E400E" w:rsidRDefault="00650B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50B59" w:rsidRPr="001E400E" w:rsidRDefault="00650B59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E400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650B59" w:rsidRPr="001E400E" w:rsidRDefault="008453A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650B59" w:rsidRPr="001E400E" w:rsidRDefault="00650B59">
            <w:pPr>
              <w:rPr>
                <w:sz w:val="20"/>
                <w:szCs w:val="20"/>
              </w:rPr>
            </w:pPr>
            <w:r w:rsidRPr="001E400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650B59" w:rsidRPr="001E400E" w:rsidRDefault="00650B59">
            <w:pPr>
              <w:rPr>
                <w:sz w:val="20"/>
                <w:szCs w:val="20"/>
              </w:rPr>
            </w:pPr>
            <w:r w:rsidRPr="001E400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E40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78" w:type="dxa"/>
            <w:vMerge/>
            <w:shd w:val="clear" w:color="auto" w:fill="auto"/>
          </w:tcPr>
          <w:p w:rsidR="00650B59" w:rsidRPr="002B3BDC" w:rsidRDefault="00650B59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650B59" w:rsidRPr="00803DCD" w:rsidTr="00FF1910">
        <w:trPr>
          <w:cantSplit/>
          <w:trHeight w:val="254"/>
          <w:jc w:val="center"/>
        </w:trPr>
        <w:tc>
          <w:tcPr>
            <w:tcW w:w="1866" w:type="dxa"/>
            <w:vMerge w:val="restart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24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24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24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26"/>
          <w:jc w:val="center"/>
        </w:trPr>
        <w:tc>
          <w:tcPr>
            <w:tcW w:w="1866" w:type="dxa"/>
            <w:vMerge w:val="restart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58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90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66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92"/>
          <w:jc w:val="center"/>
        </w:trPr>
        <w:tc>
          <w:tcPr>
            <w:tcW w:w="1866" w:type="dxa"/>
            <w:vMerge w:val="restart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61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52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0"/>
          <w:jc w:val="center"/>
        </w:trPr>
        <w:tc>
          <w:tcPr>
            <w:tcW w:w="1866" w:type="dxa"/>
            <w:vMerge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0"/>
          <w:jc w:val="center"/>
        </w:trPr>
        <w:tc>
          <w:tcPr>
            <w:tcW w:w="1866" w:type="dxa"/>
            <w:vMerge w:val="restart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0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0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0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74"/>
          <w:jc w:val="center"/>
        </w:trPr>
        <w:tc>
          <w:tcPr>
            <w:tcW w:w="1866" w:type="dxa"/>
            <w:vMerge w:val="restart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  <w:p w:rsidR="00650B59" w:rsidRPr="001F2896" w:rsidRDefault="00650B59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50"/>
          <w:jc w:val="center"/>
        </w:trPr>
        <w:tc>
          <w:tcPr>
            <w:tcW w:w="1866" w:type="dxa"/>
            <w:vMerge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212"/>
          <w:jc w:val="center"/>
        </w:trPr>
        <w:tc>
          <w:tcPr>
            <w:tcW w:w="1866" w:type="dxa"/>
            <w:vMerge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186"/>
          <w:jc w:val="center"/>
        </w:trPr>
        <w:tc>
          <w:tcPr>
            <w:tcW w:w="1866" w:type="dxa"/>
            <w:vMerge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650B59" w:rsidRPr="001F2896" w:rsidRDefault="00650B59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DBE5F1" w:themeFill="accent1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186"/>
          <w:jc w:val="center"/>
        </w:trPr>
        <w:tc>
          <w:tcPr>
            <w:tcW w:w="1866" w:type="dxa"/>
            <w:vMerge w:val="restart"/>
            <w:shd w:val="clear" w:color="auto" w:fill="F2DBDB" w:themeFill="accent2" w:themeFillTint="33"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  <w:r w:rsidRPr="007C1210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186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186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650B59" w:rsidRPr="00803DCD" w:rsidTr="00FF1910">
        <w:trPr>
          <w:trHeight w:val="186"/>
          <w:jc w:val="center"/>
        </w:trPr>
        <w:tc>
          <w:tcPr>
            <w:tcW w:w="1866" w:type="dxa"/>
            <w:vMerge/>
            <w:shd w:val="clear" w:color="auto" w:fill="F2DBDB" w:themeFill="accent2" w:themeFillTint="33"/>
          </w:tcPr>
          <w:p w:rsidR="00650B59" w:rsidRPr="00803DCD" w:rsidRDefault="00650B59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1F2896" w:rsidRDefault="00650B59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63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8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5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0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84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0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37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76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650B59" w:rsidRPr="00604395" w:rsidRDefault="00650B59" w:rsidP="002E2BA2">
            <w:pPr>
              <w:ind w:right="-1134"/>
              <w:rPr>
                <w:b/>
                <w:bCs/>
                <w:rtl/>
              </w:rPr>
            </w:pPr>
          </w:p>
        </w:tc>
      </w:tr>
    </w:tbl>
    <w:p w:rsidR="00BF3DB0" w:rsidRPr="00F80EED" w:rsidRDefault="00992FA9" w:rsidP="00453300">
      <w:pPr>
        <w:jc w:val="center"/>
        <w:rPr>
          <w:sz w:val="12"/>
          <w:szCs w:val="12"/>
          <w:rtl/>
        </w:rPr>
      </w:pPr>
    </w:p>
    <w:sectPr w:rsidR="00BF3DB0" w:rsidRPr="00F80EED" w:rsidSect="00200777">
      <w:footerReference w:type="default" r:id="rId7"/>
      <w:pgSz w:w="16443" w:h="11907" w:orient="landscape" w:code="9"/>
      <w:pgMar w:top="426" w:right="1275" w:bottom="426" w:left="1418" w:header="510" w:footer="283" w:gutter="0"/>
      <w:pgBorders w:offsetFrom="page">
        <w:left w:val="decoArch" w:sz="14" w:space="24" w:color="C2D69B" w:themeColor="accent3" w:themeTint="99"/>
        <w:right w:val="decoArch" w:sz="14" w:space="24" w:color="C2D69B" w:themeColor="accent3" w:themeTint="99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97E" w:rsidRDefault="0002197E" w:rsidP="00A61A8F">
      <w:r>
        <w:separator/>
      </w:r>
    </w:p>
  </w:endnote>
  <w:endnote w:type="continuationSeparator" w:id="1">
    <w:p w:rsidR="0002197E" w:rsidRDefault="0002197E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97E" w:rsidRDefault="0002197E" w:rsidP="00A61A8F">
      <w:r>
        <w:separator/>
      </w:r>
    </w:p>
  </w:footnote>
  <w:footnote w:type="continuationSeparator" w:id="1">
    <w:p w:rsidR="0002197E" w:rsidRDefault="0002197E" w:rsidP="00A6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472F5"/>
    <w:multiLevelType w:val="hybridMultilevel"/>
    <w:tmpl w:val="B99C21BC"/>
    <w:lvl w:ilvl="0" w:tplc="C8804DBC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2197E"/>
    <w:rsid w:val="000535D8"/>
    <w:rsid w:val="000563DC"/>
    <w:rsid w:val="00074119"/>
    <w:rsid w:val="00084F61"/>
    <w:rsid w:val="000900F8"/>
    <w:rsid w:val="000E5856"/>
    <w:rsid w:val="000F0D6A"/>
    <w:rsid w:val="001041C0"/>
    <w:rsid w:val="00117F1B"/>
    <w:rsid w:val="00141C45"/>
    <w:rsid w:val="00150E77"/>
    <w:rsid w:val="001557C0"/>
    <w:rsid w:val="001938A2"/>
    <w:rsid w:val="001E22EC"/>
    <w:rsid w:val="001E400E"/>
    <w:rsid w:val="001F2896"/>
    <w:rsid w:val="00200777"/>
    <w:rsid w:val="0023381A"/>
    <w:rsid w:val="00246CE8"/>
    <w:rsid w:val="002A2D57"/>
    <w:rsid w:val="002C6242"/>
    <w:rsid w:val="002E2BA2"/>
    <w:rsid w:val="002E715E"/>
    <w:rsid w:val="002F446B"/>
    <w:rsid w:val="00320D3F"/>
    <w:rsid w:val="00322DA1"/>
    <w:rsid w:val="00356A29"/>
    <w:rsid w:val="0036496E"/>
    <w:rsid w:val="00370699"/>
    <w:rsid w:val="003C3F7B"/>
    <w:rsid w:val="003C789E"/>
    <w:rsid w:val="003E3E6E"/>
    <w:rsid w:val="00453300"/>
    <w:rsid w:val="0047635A"/>
    <w:rsid w:val="004A3604"/>
    <w:rsid w:val="004A7EE3"/>
    <w:rsid w:val="004C712D"/>
    <w:rsid w:val="004D3E9A"/>
    <w:rsid w:val="004D45BD"/>
    <w:rsid w:val="004F2366"/>
    <w:rsid w:val="004F6716"/>
    <w:rsid w:val="00576B26"/>
    <w:rsid w:val="005B0B76"/>
    <w:rsid w:val="005C6893"/>
    <w:rsid w:val="005E409F"/>
    <w:rsid w:val="00604395"/>
    <w:rsid w:val="00614031"/>
    <w:rsid w:val="00650B59"/>
    <w:rsid w:val="0067398C"/>
    <w:rsid w:val="006D7944"/>
    <w:rsid w:val="00725052"/>
    <w:rsid w:val="00750086"/>
    <w:rsid w:val="00782C05"/>
    <w:rsid w:val="00784837"/>
    <w:rsid w:val="007C1210"/>
    <w:rsid w:val="007D1FA9"/>
    <w:rsid w:val="008453A2"/>
    <w:rsid w:val="00890107"/>
    <w:rsid w:val="00894936"/>
    <w:rsid w:val="008E2B08"/>
    <w:rsid w:val="0090136B"/>
    <w:rsid w:val="009017DC"/>
    <w:rsid w:val="009037DD"/>
    <w:rsid w:val="00982DDC"/>
    <w:rsid w:val="009A0C72"/>
    <w:rsid w:val="009D0AEC"/>
    <w:rsid w:val="009E5391"/>
    <w:rsid w:val="009F06D1"/>
    <w:rsid w:val="009F3309"/>
    <w:rsid w:val="009F3692"/>
    <w:rsid w:val="00A40278"/>
    <w:rsid w:val="00A509EF"/>
    <w:rsid w:val="00A61A8F"/>
    <w:rsid w:val="00A665B1"/>
    <w:rsid w:val="00A8393C"/>
    <w:rsid w:val="00AF0C3E"/>
    <w:rsid w:val="00AF5301"/>
    <w:rsid w:val="00B4111B"/>
    <w:rsid w:val="00BA6739"/>
    <w:rsid w:val="00BC1DAF"/>
    <w:rsid w:val="00BD371D"/>
    <w:rsid w:val="00BD446B"/>
    <w:rsid w:val="00C077C1"/>
    <w:rsid w:val="00C46CFA"/>
    <w:rsid w:val="00CA358B"/>
    <w:rsid w:val="00CB2E7C"/>
    <w:rsid w:val="00CE1550"/>
    <w:rsid w:val="00CE5B37"/>
    <w:rsid w:val="00CF2228"/>
    <w:rsid w:val="00CF35BF"/>
    <w:rsid w:val="00CF3FE4"/>
    <w:rsid w:val="00D063B9"/>
    <w:rsid w:val="00D31D2C"/>
    <w:rsid w:val="00D46C47"/>
    <w:rsid w:val="00D73525"/>
    <w:rsid w:val="00DD37ED"/>
    <w:rsid w:val="00DE7D7F"/>
    <w:rsid w:val="00E030E4"/>
    <w:rsid w:val="00E13562"/>
    <w:rsid w:val="00E15E03"/>
    <w:rsid w:val="00E43F1C"/>
    <w:rsid w:val="00E67278"/>
    <w:rsid w:val="00EC4661"/>
    <w:rsid w:val="00ED6273"/>
    <w:rsid w:val="00EE4559"/>
    <w:rsid w:val="00F36FCA"/>
    <w:rsid w:val="00F67F7D"/>
    <w:rsid w:val="00F73CBC"/>
    <w:rsid w:val="00F80EED"/>
    <w:rsid w:val="00F83F1A"/>
    <w:rsid w:val="00F93B20"/>
    <w:rsid w:val="00FA67CA"/>
    <w:rsid w:val="00FE26D8"/>
    <w:rsid w:val="00FF1910"/>
    <w:rsid w:val="00FF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E3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2012-11-06T01:02:00Z</dcterms:created>
  <dcterms:modified xsi:type="dcterms:W3CDTF">2012-11-06T01:02:00Z</dcterms:modified>
</cp:coreProperties>
</file>